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37E9A" w14:textId="772171B1" w:rsidR="004D5021" w:rsidRDefault="004D5021">
      <w:pPr>
        <w:spacing w:after="0" w:line="259" w:lineRule="auto"/>
        <w:ind w:left="94" w:firstLine="0"/>
        <w:jc w:val="center"/>
      </w:pPr>
    </w:p>
    <w:p w14:paraId="71ACB6B4" w14:textId="77777777" w:rsidR="004D5021" w:rsidRDefault="00D11308">
      <w:pPr>
        <w:spacing w:after="0" w:line="259" w:lineRule="auto"/>
        <w:ind w:left="35" w:firstLine="0"/>
        <w:jc w:val="center"/>
      </w:pPr>
      <w:r>
        <w:t xml:space="preserve">Eksami variant 8 </w:t>
      </w:r>
    </w:p>
    <w:p w14:paraId="09EA12A7" w14:textId="77777777" w:rsidR="004D5021" w:rsidRDefault="00D11308">
      <w:pPr>
        <w:spacing w:after="0" w:line="259" w:lineRule="auto"/>
        <w:ind w:left="94" w:firstLine="0"/>
        <w:jc w:val="center"/>
      </w:pPr>
      <w:r>
        <w:t xml:space="preserve"> </w:t>
      </w:r>
    </w:p>
    <w:p w14:paraId="73DA3C80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164FDE4F" w14:textId="77777777" w:rsidR="004D5021" w:rsidRDefault="00D11308">
      <w:pPr>
        <w:numPr>
          <w:ilvl w:val="0"/>
          <w:numId w:val="1"/>
        </w:numPr>
        <w:ind w:hanging="359"/>
      </w:pPr>
      <w:r>
        <w:t xml:space="preserve">Kuidas saab Kaitseliidu tegevliige soetada relvapoest relva?  </w:t>
      </w:r>
    </w:p>
    <w:p w14:paraId="11102E15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34C483A4" w14:textId="77777777" w:rsidR="004D5021" w:rsidRDefault="00D11308">
      <w:pPr>
        <w:numPr>
          <w:ilvl w:val="1"/>
          <w:numId w:val="1"/>
        </w:numPr>
        <w:ind w:hanging="425"/>
      </w:pPr>
      <w:r>
        <w:t xml:space="preserve">Kaitseliidu liikmekaardi alusel </w:t>
      </w:r>
    </w:p>
    <w:p w14:paraId="71FB0444" w14:textId="77777777" w:rsidR="004D5021" w:rsidRDefault="00D11308">
      <w:pPr>
        <w:numPr>
          <w:ilvl w:val="1"/>
          <w:numId w:val="1"/>
        </w:numPr>
        <w:ind w:hanging="425"/>
      </w:pPr>
      <w:r>
        <w:t xml:space="preserve">Eesti Vabariigi passi ja malevapealiku poolt heakskiidetud sooviavalduse alusel </w:t>
      </w:r>
    </w:p>
    <w:p w14:paraId="45DF8ECD" w14:textId="77777777" w:rsidR="004D5021" w:rsidRPr="00516D6C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516D6C">
        <w:rPr>
          <w:b/>
          <w:bCs/>
        </w:rPr>
        <w:t xml:space="preserve">Kaitseliidu relva soetamisloa alusel, mis on antud välja konkreetsele relvamudelile </w:t>
      </w:r>
    </w:p>
    <w:p w14:paraId="2C76301B" w14:textId="77777777" w:rsidR="004D5021" w:rsidRDefault="00D11308">
      <w:pPr>
        <w:numPr>
          <w:ilvl w:val="1"/>
          <w:numId w:val="1"/>
        </w:numPr>
        <w:ind w:hanging="425"/>
      </w:pPr>
      <w:r>
        <w:t xml:space="preserve">malevkonnapealiku nõusolekul </w:t>
      </w:r>
    </w:p>
    <w:p w14:paraId="4D204949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6AA84850" w14:textId="77777777" w:rsidR="004D5021" w:rsidRDefault="00D11308">
      <w:pPr>
        <w:numPr>
          <w:ilvl w:val="0"/>
          <w:numId w:val="1"/>
        </w:numPr>
        <w:ind w:hanging="359"/>
      </w:pPr>
      <w:r>
        <w:t xml:space="preserve">Kas Kaitseliidu relva võib anda kasutada 12-aastasele või vanemale noorliikmele? </w:t>
      </w:r>
    </w:p>
    <w:p w14:paraId="54EB1A40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5A5AE662" w14:textId="77777777" w:rsidR="004D5021" w:rsidRDefault="00D11308">
      <w:pPr>
        <w:numPr>
          <w:ilvl w:val="1"/>
          <w:numId w:val="1"/>
        </w:numPr>
        <w:ind w:hanging="425"/>
      </w:pPr>
      <w:r>
        <w:t xml:space="preserve">ei või anda </w:t>
      </w:r>
    </w:p>
    <w:p w14:paraId="6C453556" w14:textId="77777777" w:rsidR="004D5021" w:rsidRDefault="00D11308">
      <w:pPr>
        <w:numPr>
          <w:ilvl w:val="1"/>
          <w:numId w:val="1"/>
        </w:numPr>
        <w:ind w:hanging="425"/>
      </w:pPr>
      <w:r>
        <w:t xml:space="preserve">võib anda alati  </w:t>
      </w:r>
    </w:p>
    <w:p w14:paraId="361C081F" w14:textId="77777777" w:rsidR="004D5021" w:rsidRDefault="00D11308">
      <w:pPr>
        <w:numPr>
          <w:ilvl w:val="1"/>
          <w:numId w:val="1"/>
        </w:numPr>
        <w:ind w:hanging="425"/>
      </w:pPr>
      <w:r>
        <w:t xml:space="preserve">jah, kui ta peab täitma </w:t>
      </w:r>
      <w:r>
        <w:t xml:space="preserve">ülesannet, mis näeb ette relva kasutamist </w:t>
      </w:r>
    </w:p>
    <w:p w14:paraId="6C706C0B" w14:textId="77777777" w:rsidR="004D5021" w:rsidRPr="00516D6C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516D6C">
        <w:rPr>
          <w:b/>
          <w:bCs/>
        </w:rPr>
        <w:t xml:space="preserve">võib anda, tegevliikme vahetu järelevalve all vanema või eestkostja kirjalikul nõusolekul, kui ei ole sõjarelv </w:t>
      </w:r>
    </w:p>
    <w:p w14:paraId="2FEDD995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52C0FF12" w14:textId="77777777" w:rsidR="004D5021" w:rsidRDefault="00D11308">
      <w:pPr>
        <w:numPr>
          <w:ilvl w:val="0"/>
          <w:numId w:val="1"/>
        </w:numPr>
        <w:ind w:hanging="359"/>
      </w:pPr>
      <w:r>
        <w:t xml:space="preserve">Kes teostab Kaitseliidu relva ja laskemoona elukohas hoidmise tingimuste vastavuse eelkontrolli?  </w:t>
      </w:r>
    </w:p>
    <w:p w14:paraId="51063C7D" w14:textId="77777777" w:rsidR="004D5021" w:rsidRDefault="00D11308">
      <w:pPr>
        <w:spacing w:after="0" w:line="259" w:lineRule="auto"/>
        <w:ind w:left="566" w:firstLine="0"/>
      </w:pPr>
      <w:r>
        <w:t xml:space="preserve"> </w:t>
      </w:r>
    </w:p>
    <w:p w14:paraId="774B7746" w14:textId="77777777" w:rsidR="004D5021" w:rsidRDefault="00D11308">
      <w:pPr>
        <w:numPr>
          <w:ilvl w:val="1"/>
          <w:numId w:val="1"/>
        </w:numPr>
        <w:ind w:hanging="425"/>
      </w:pPr>
      <w:r>
        <w:t xml:space="preserve">kaitsepolitsei </w:t>
      </w:r>
    </w:p>
    <w:p w14:paraId="252BBFE7" w14:textId="77777777" w:rsidR="004D5021" w:rsidRDefault="00D11308">
      <w:pPr>
        <w:numPr>
          <w:ilvl w:val="1"/>
          <w:numId w:val="1"/>
        </w:numPr>
        <w:ind w:hanging="425"/>
      </w:pPr>
      <w:r>
        <w:t xml:space="preserve">Politsei- ja Piirivalveameti kohalik konstaabel </w:t>
      </w:r>
    </w:p>
    <w:p w14:paraId="1A6DC3FB" w14:textId="77777777" w:rsidR="004D5021" w:rsidRPr="00516D6C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516D6C">
        <w:rPr>
          <w:b/>
          <w:bCs/>
        </w:rPr>
        <w:t xml:space="preserve">Kaitseliidu struktuuriüksuse ülema poolt määratud isik </w:t>
      </w:r>
    </w:p>
    <w:p w14:paraId="00043D78" w14:textId="77777777" w:rsidR="004D5021" w:rsidRDefault="00D11308">
      <w:pPr>
        <w:numPr>
          <w:ilvl w:val="1"/>
          <w:numId w:val="1"/>
        </w:numPr>
        <w:ind w:hanging="425"/>
      </w:pPr>
      <w:r>
        <w:t xml:space="preserve">sõjaväepolitsei  </w:t>
      </w:r>
    </w:p>
    <w:p w14:paraId="3DB6CA6F" w14:textId="77777777" w:rsidR="004D5021" w:rsidRDefault="00D11308">
      <w:pPr>
        <w:spacing w:after="0" w:line="239" w:lineRule="auto"/>
        <w:ind w:left="0" w:right="7910" w:firstLine="0"/>
      </w:pPr>
      <w:r>
        <w:t xml:space="preserve">  </w:t>
      </w:r>
    </w:p>
    <w:p w14:paraId="2880D3C0" w14:textId="77777777" w:rsidR="004D5021" w:rsidRDefault="00D11308">
      <w:pPr>
        <w:numPr>
          <w:ilvl w:val="0"/>
          <w:numId w:val="1"/>
        </w:numPr>
        <w:ind w:hanging="359"/>
      </w:pPr>
      <w:r>
        <w:t>Juhul kui tegevliikmel on lõppenud Kaitseliidu relva ja laskemoona elukohas hoidmise õigus, on ta kohustatud vii</w:t>
      </w:r>
      <w:r>
        <w:t xml:space="preserve">vitamatult malevasse hoiule viima tema valduses olevad: </w:t>
      </w:r>
    </w:p>
    <w:p w14:paraId="714842C4" w14:textId="77777777" w:rsidR="004D5021" w:rsidRDefault="00D11308">
      <w:pPr>
        <w:spacing w:after="0" w:line="259" w:lineRule="auto"/>
        <w:ind w:left="720" w:firstLine="0"/>
      </w:pPr>
      <w:r>
        <w:t xml:space="preserve"> </w:t>
      </w:r>
    </w:p>
    <w:p w14:paraId="7C36471F" w14:textId="77777777" w:rsidR="004D5021" w:rsidRDefault="00D11308">
      <w:pPr>
        <w:numPr>
          <w:ilvl w:val="1"/>
          <w:numId w:val="1"/>
        </w:numPr>
        <w:ind w:hanging="425"/>
      </w:pPr>
      <w:r>
        <w:t xml:space="preserve">Kaitseliidu liikmekaardi </w:t>
      </w:r>
    </w:p>
    <w:p w14:paraId="49535C15" w14:textId="77777777" w:rsidR="004D5021" w:rsidRPr="00516D6C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516D6C">
        <w:rPr>
          <w:b/>
          <w:bCs/>
        </w:rPr>
        <w:t xml:space="preserve">Kaitseliidu relvad ja laskemoona </w:t>
      </w:r>
    </w:p>
    <w:p w14:paraId="1E007A28" w14:textId="77777777" w:rsidR="004D5021" w:rsidRDefault="00D11308">
      <w:pPr>
        <w:numPr>
          <w:ilvl w:val="1"/>
          <w:numId w:val="1"/>
        </w:numPr>
        <w:ind w:hanging="425"/>
      </w:pPr>
      <w:r>
        <w:t xml:space="preserve">Kaitseliidu teenetemärgid </w:t>
      </w:r>
    </w:p>
    <w:p w14:paraId="135B12EC" w14:textId="77777777" w:rsidR="004D5021" w:rsidRDefault="00D11308">
      <w:pPr>
        <w:numPr>
          <w:ilvl w:val="1"/>
          <w:numId w:val="1"/>
        </w:numPr>
        <w:ind w:hanging="425"/>
      </w:pPr>
      <w:r>
        <w:t xml:space="preserve">kõik eelpool loetletud </w:t>
      </w:r>
    </w:p>
    <w:p w14:paraId="7A7A7CAF" w14:textId="55582E82" w:rsidR="004D5021" w:rsidRDefault="004D5021" w:rsidP="00516D6C">
      <w:pPr>
        <w:spacing w:after="0" w:line="259" w:lineRule="auto"/>
        <w:ind w:left="1130" w:firstLine="0"/>
      </w:pPr>
    </w:p>
    <w:p w14:paraId="579A4BBB" w14:textId="77777777" w:rsidR="00516D6C" w:rsidRDefault="00516D6C" w:rsidP="00516D6C">
      <w:pPr>
        <w:spacing w:after="0" w:line="259" w:lineRule="auto"/>
        <w:ind w:left="1068" w:firstLine="0"/>
      </w:pPr>
    </w:p>
    <w:p w14:paraId="4B69D511" w14:textId="77777777" w:rsidR="004D5021" w:rsidRDefault="00D11308">
      <w:pPr>
        <w:numPr>
          <w:ilvl w:val="0"/>
          <w:numId w:val="1"/>
        </w:numPr>
        <w:ind w:hanging="359"/>
      </w:pPr>
      <w:r>
        <w:t xml:space="preserve">Kui pikaks perioodiks antakse Kaitseliidu relva kandmise luba?  </w:t>
      </w:r>
    </w:p>
    <w:p w14:paraId="361FDB79" w14:textId="77777777" w:rsidR="004D5021" w:rsidRDefault="00D11308">
      <w:pPr>
        <w:spacing w:after="0" w:line="259" w:lineRule="auto"/>
        <w:ind w:left="720" w:firstLine="0"/>
      </w:pPr>
      <w:r>
        <w:t xml:space="preserve"> </w:t>
      </w:r>
    </w:p>
    <w:p w14:paraId="7F3372D1" w14:textId="77777777" w:rsidR="004D5021" w:rsidRDefault="00D11308">
      <w:pPr>
        <w:numPr>
          <w:ilvl w:val="1"/>
          <w:numId w:val="1"/>
        </w:numPr>
        <w:ind w:hanging="425"/>
      </w:pPr>
      <w:r>
        <w:t>kuni liikmekaardi</w:t>
      </w:r>
      <w:r>
        <w:t xml:space="preserve"> kehtivusaja lõpuni </w:t>
      </w:r>
    </w:p>
    <w:p w14:paraId="73C8AF2A" w14:textId="77777777" w:rsidR="004D5021" w:rsidRPr="00D11308" w:rsidRDefault="00D11308">
      <w:pPr>
        <w:numPr>
          <w:ilvl w:val="1"/>
          <w:numId w:val="1"/>
        </w:numPr>
        <w:ind w:hanging="425"/>
        <w:rPr>
          <w:b/>
        </w:rPr>
      </w:pPr>
      <w:r w:rsidRPr="00D11308">
        <w:rPr>
          <w:b/>
        </w:rPr>
        <w:t xml:space="preserve">kuni viieks aastaks </w:t>
      </w:r>
    </w:p>
    <w:p w14:paraId="74F4C62E" w14:textId="77777777" w:rsidR="004D5021" w:rsidRPr="00D11308" w:rsidRDefault="00D11308">
      <w:pPr>
        <w:numPr>
          <w:ilvl w:val="1"/>
          <w:numId w:val="1"/>
        </w:numPr>
        <w:ind w:hanging="425"/>
        <w:rPr>
          <w:bCs/>
        </w:rPr>
      </w:pPr>
      <w:r w:rsidRPr="00D11308">
        <w:rPr>
          <w:bCs/>
        </w:rPr>
        <w:t xml:space="preserve">üks kuni kolm aastat </w:t>
      </w:r>
    </w:p>
    <w:p w14:paraId="6D63D083" w14:textId="77777777" w:rsidR="004D5021" w:rsidRDefault="00D11308">
      <w:pPr>
        <w:numPr>
          <w:ilvl w:val="1"/>
          <w:numId w:val="1"/>
        </w:numPr>
        <w:ind w:hanging="425"/>
      </w:pPr>
      <w:r>
        <w:t xml:space="preserve">tähtajatult </w:t>
      </w:r>
      <w:bookmarkStart w:id="0" w:name="_GoBack"/>
      <w:bookmarkEnd w:id="0"/>
    </w:p>
    <w:p w14:paraId="294330E5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11B78C0C" w14:textId="77777777" w:rsidR="004D5021" w:rsidRDefault="00D11308">
      <w:pPr>
        <w:numPr>
          <w:ilvl w:val="0"/>
          <w:numId w:val="1"/>
        </w:numPr>
        <w:ind w:hanging="359"/>
      </w:pPr>
      <w:r>
        <w:t xml:space="preserve">Soetamisloa kaotamisel või hävimisel on tegevliige kohustatud: </w:t>
      </w:r>
    </w:p>
    <w:p w14:paraId="49846D71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78677405" w14:textId="77777777" w:rsidR="004D5021" w:rsidRDefault="00D11308">
      <w:pPr>
        <w:numPr>
          <w:ilvl w:val="1"/>
          <w:numId w:val="1"/>
        </w:numPr>
        <w:ind w:hanging="425"/>
      </w:pPr>
      <w:r>
        <w:t xml:space="preserve">esitama uue taotluse  </w:t>
      </w:r>
    </w:p>
    <w:p w14:paraId="33DADA34" w14:textId="77777777" w:rsidR="004D5021" w:rsidRDefault="00D11308">
      <w:pPr>
        <w:numPr>
          <w:ilvl w:val="1"/>
          <w:numId w:val="1"/>
        </w:numPr>
        <w:ind w:hanging="425"/>
      </w:pPr>
      <w:r>
        <w:t xml:space="preserve">teavitama 5 päeva jooksul vahetut pealiku </w:t>
      </w:r>
    </w:p>
    <w:p w14:paraId="6DF1D66D" w14:textId="77777777" w:rsidR="004D5021" w:rsidRPr="004E483A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4E483A">
        <w:rPr>
          <w:b/>
          <w:bCs/>
        </w:rPr>
        <w:t xml:space="preserve">viivitamatult teavitama soetamisloa väljastajat </w:t>
      </w:r>
    </w:p>
    <w:p w14:paraId="71BC161F" w14:textId="77777777" w:rsidR="004D5021" w:rsidRDefault="00D11308">
      <w:pPr>
        <w:numPr>
          <w:ilvl w:val="1"/>
          <w:numId w:val="1"/>
        </w:numPr>
        <w:ind w:hanging="425"/>
      </w:pPr>
      <w:r>
        <w:t xml:space="preserve">ei pea midagi tegema </w:t>
      </w:r>
    </w:p>
    <w:p w14:paraId="57A98D49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1E9E0443" w14:textId="77777777" w:rsidR="004D5021" w:rsidRDefault="00D11308">
      <w:pPr>
        <w:numPr>
          <w:ilvl w:val="0"/>
          <w:numId w:val="1"/>
        </w:numPr>
        <w:ind w:hanging="359"/>
      </w:pPr>
      <w:r>
        <w:t xml:space="preserve">Kas relvi ja laskemoona võib iseseisvalt käsitseda, kui relva ja laskemoona kohta puudub väljaõpe?  </w:t>
      </w:r>
    </w:p>
    <w:p w14:paraId="2F16308B" w14:textId="77777777" w:rsidR="004D5021" w:rsidRDefault="00D11308">
      <w:pPr>
        <w:spacing w:after="0" w:line="259" w:lineRule="auto"/>
        <w:ind w:left="566" w:firstLine="0"/>
      </w:pPr>
      <w:r>
        <w:t xml:space="preserve"> </w:t>
      </w:r>
    </w:p>
    <w:p w14:paraId="015112CD" w14:textId="77777777" w:rsidR="004D5021" w:rsidRPr="004E483A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4E483A">
        <w:rPr>
          <w:b/>
          <w:bCs/>
        </w:rPr>
        <w:t xml:space="preserve">ei või, kui seda ei ole eelnevalt õpetatud </w:t>
      </w:r>
    </w:p>
    <w:p w14:paraId="1E4AEED5" w14:textId="77777777" w:rsidR="004D5021" w:rsidRDefault="00D11308">
      <w:pPr>
        <w:numPr>
          <w:ilvl w:val="1"/>
          <w:numId w:val="1"/>
        </w:numPr>
        <w:ind w:hanging="425"/>
      </w:pPr>
      <w:r>
        <w:t xml:space="preserve">võib, kui arvad, et oskad </w:t>
      </w:r>
    </w:p>
    <w:p w14:paraId="3BB9293D" w14:textId="77777777" w:rsidR="004D5021" w:rsidRDefault="00D11308">
      <w:pPr>
        <w:numPr>
          <w:ilvl w:val="1"/>
          <w:numId w:val="1"/>
        </w:numPr>
        <w:ind w:hanging="425"/>
      </w:pPr>
      <w:r>
        <w:t xml:space="preserve">võib </w:t>
      </w:r>
    </w:p>
    <w:p w14:paraId="496FCF8E" w14:textId="77777777" w:rsidR="004D5021" w:rsidRDefault="00D11308">
      <w:pPr>
        <w:spacing w:after="0" w:line="259" w:lineRule="auto"/>
        <w:ind w:left="0" w:firstLine="0"/>
      </w:pPr>
      <w:r>
        <w:lastRenderedPageBreak/>
        <w:t xml:space="preserve"> </w:t>
      </w:r>
    </w:p>
    <w:p w14:paraId="617A5A31" w14:textId="77777777" w:rsidR="004D5021" w:rsidRDefault="00D11308">
      <w:pPr>
        <w:numPr>
          <w:ilvl w:val="0"/>
          <w:numId w:val="1"/>
        </w:numPr>
        <w:ind w:hanging="359"/>
      </w:pPr>
      <w:r>
        <w:t>M</w:t>
      </w:r>
      <w:r>
        <w:t xml:space="preserve">illised on ohutusnõuded tulirelva käsitsemisel laskeharjutusel?  </w:t>
      </w:r>
    </w:p>
    <w:p w14:paraId="2DE30150" w14:textId="77777777" w:rsidR="004D5021" w:rsidRDefault="00D11308">
      <w:pPr>
        <w:spacing w:after="0" w:line="259" w:lineRule="auto"/>
        <w:ind w:left="566" w:firstLine="0"/>
      </w:pPr>
      <w:r>
        <w:t xml:space="preserve"> </w:t>
      </w:r>
    </w:p>
    <w:p w14:paraId="78B62909" w14:textId="77777777" w:rsidR="004D5021" w:rsidRDefault="00D11308">
      <w:pPr>
        <w:numPr>
          <w:ilvl w:val="1"/>
          <w:numId w:val="1"/>
        </w:numPr>
        <w:ind w:hanging="425"/>
      </w:pPr>
      <w:r>
        <w:t xml:space="preserve">hoidma relva kaitseriivistatuna (olemasolul) kui sellega ei sihita </w:t>
      </w:r>
    </w:p>
    <w:p w14:paraId="7F512957" w14:textId="77777777" w:rsidR="004D5021" w:rsidRDefault="00D11308">
      <w:pPr>
        <w:numPr>
          <w:ilvl w:val="1"/>
          <w:numId w:val="1"/>
        </w:numPr>
        <w:ind w:hanging="425"/>
      </w:pPr>
      <w:r>
        <w:t xml:space="preserve">tegema relva ohutuskontrolli enne hoiukohast kasutusele võtmist </w:t>
      </w:r>
    </w:p>
    <w:p w14:paraId="67ABDE2C" w14:textId="77777777" w:rsidR="004D5021" w:rsidRDefault="00D11308">
      <w:pPr>
        <w:numPr>
          <w:ilvl w:val="1"/>
          <w:numId w:val="1"/>
        </w:numPr>
        <w:ind w:hanging="425"/>
      </w:pPr>
      <w:r>
        <w:t xml:space="preserve">kasutama relva nagu see oleks laskemoonaga laetud </w:t>
      </w:r>
    </w:p>
    <w:p w14:paraId="477729A8" w14:textId="77777777" w:rsidR="004D5021" w:rsidRPr="004E483A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4E483A">
        <w:rPr>
          <w:b/>
          <w:bCs/>
        </w:rPr>
        <w:t>kõik</w:t>
      </w:r>
      <w:r w:rsidRPr="004E483A">
        <w:rPr>
          <w:b/>
          <w:bCs/>
        </w:rPr>
        <w:t xml:space="preserve"> eelpool loetletud </w:t>
      </w:r>
    </w:p>
    <w:p w14:paraId="4185EC8B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49D07A85" w14:textId="77777777" w:rsidR="004D5021" w:rsidRDefault="00D11308">
      <w:pPr>
        <w:numPr>
          <w:ilvl w:val="0"/>
          <w:numId w:val="1"/>
        </w:numPr>
        <w:ind w:hanging="359"/>
      </w:pPr>
      <w:r>
        <w:t xml:space="preserve">Mis on relvaseaduse mõistes piiratud käibega padrunisalv? </w:t>
      </w:r>
    </w:p>
    <w:p w14:paraId="5DF91AFA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388CE0C8" w14:textId="77777777" w:rsidR="004D5021" w:rsidRPr="004E483A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4E483A">
        <w:rPr>
          <w:b/>
          <w:bCs/>
        </w:rPr>
        <w:t xml:space="preserve">padrunisalv poolautomaatsele </w:t>
      </w:r>
      <w:proofErr w:type="spellStart"/>
      <w:r w:rsidRPr="004E483A">
        <w:rPr>
          <w:b/>
          <w:bCs/>
        </w:rPr>
        <w:t>kesktulepadrunit</w:t>
      </w:r>
      <w:proofErr w:type="spellEnd"/>
      <w:r w:rsidRPr="004E483A">
        <w:rPr>
          <w:b/>
          <w:bCs/>
        </w:rPr>
        <w:t xml:space="preserve"> kasutavale püstolile, mis mahutab rohkem kui 20 padrunit, või padrunisalv poolautomaatsele </w:t>
      </w:r>
      <w:proofErr w:type="spellStart"/>
      <w:r w:rsidRPr="004E483A">
        <w:rPr>
          <w:b/>
          <w:bCs/>
        </w:rPr>
        <w:t>kesktulepadrunit</w:t>
      </w:r>
      <w:proofErr w:type="spellEnd"/>
      <w:r w:rsidRPr="004E483A">
        <w:rPr>
          <w:b/>
          <w:bCs/>
        </w:rPr>
        <w:t xml:space="preserve"> kasutavale püssile, mis mahutab rohkem kui 10 padrunit </w:t>
      </w:r>
    </w:p>
    <w:p w14:paraId="0F982B15" w14:textId="77777777" w:rsidR="004D5021" w:rsidRDefault="00D11308">
      <w:pPr>
        <w:numPr>
          <w:ilvl w:val="1"/>
          <w:numId w:val="1"/>
        </w:numPr>
        <w:ind w:hanging="425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püstolile, mis mahutab rohkem kui 15 padrunit, või padrunisalv poolautomaatsele </w:t>
      </w:r>
      <w:proofErr w:type="spellStart"/>
      <w:r>
        <w:t>kesktulepadrunit</w:t>
      </w:r>
      <w:proofErr w:type="spellEnd"/>
      <w:r>
        <w:t xml:space="preserve"> kasutavale püssile, mis mahutab rohkem kui 5 </w:t>
      </w:r>
      <w:r>
        <w:t xml:space="preserve">padrunit </w:t>
      </w:r>
    </w:p>
    <w:p w14:paraId="5BB9709C" w14:textId="77777777" w:rsidR="004D5021" w:rsidRDefault="00D11308">
      <w:pPr>
        <w:numPr>
          <w:ilvl w:val="1"/>
          <w:numId w:val="1"/>
        </w:numPr>
        <w:ind w:hanging="425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püssile, mida on võimalik kanda varjatult </w:t>
      </w:r>
    </w:p>
    <w:p w14:paraId="74220269" w14:textId="77777777" w:rsidR="004D5021" w:rsidRDefault="00D11308">
      <w:pPr>
        <w:numPr>
          <w:ilvl w:val="1"/>
          <w:numId w:val="1"/>
        </w:numPr>
        <w:ind w:hanging="425"/>
      </w:pPr>
      <w:r>
        <w:t xml:space="preserve">kõik eelpool loetletud </w:t>
      </w:r>
    </w:p>
    <w:p w14:paraId="57C36C01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7F1357EC" w14:textId="77777777" w:rsidR="004D5021" w:rsidRDefault="00D11308">
      <w:pPr>
        <w:numPr>
          <w:ilvl w:val="0"/>
          <w:numId w:val="1"/>
        </w:numPr>
        <w:ind w:hanging="359"/>
      </w:pPr>
      <w:r>
        <w:t xml:space="preserve">Mis on tegevliikme Kaitseliidu relva kandmise õigust tõendav dokument? </w:t>
      </w:r>
    </w:p>
    <w:p w14:paraId="2420F8B7" w14:textId="77777777" w:rsidR="004D5021" w:rsidRDefault="00D11308">
      <w:pPr>
        <w:spacing w:after="0" w:line="259" w:lineRule="auto"/>
        <w:ind w:left="720" w:firstLine="0"/>
      </w:pPr>
      <w:r>
        <w:t xml:space="preserve"> </w:t>
      </w:r>
    </w:p>
    <w:p w14:paraId="1FF24140" w14:textId="77777777" w:rsidR="004D5021" w:rsidRPr="004E483A" w:rsidRDefault="00D11308">
      <w:pPr>
        <w:numPr>
          <w:ilvl w:val="1"/>
          <w:numId w:val="1"/>
        </w:numPr>
        <w:ind w:hanging="425"/>
        <w:rPr>
          <w:b/>
          <w:bCs/>
        </w:rPr>
      </w:pPr>
      <w:r w:rsidRPr="004E483A">
        <w:rPr>
          <w:b/>
          <w:bCs/>
        </w:rPr>
        <w:t>Kaitseliidu relvaluba ja Kaitseliidu ülema või</w:t>
      </w:r>
      <w:r w:rsidRPr="004E483A">
        <w:rPr>
          <w:b/>
          <w:bCs/>
        </w:rPr>
        <w:t xml:space="preserve"> tema volitatud isiku käskkiri (struktuuriüksuse ülema, maleva pealiku käskkiri), millega kinnitatakse tegevliikmele Kaitseliidu korraldataval sõjaväelisel väljaõppel osalejale sõjaväerelv;  </w:t>
      </w:r>
    </w:p>
    <w:p w14:paraId="2BBDF3A4" w14:textId="77777777" w:rsidR="004D5021" w:rsidRDefault="00D11308">
      <w:pPr>
        <w:numPr>
          <w:ilvl w:val="1"/>
          <w:numId w:val="1"/>
        </w:numPr>
        <w:ind w:hanging="425"/>
      </w:pPr>
      <w:r>
        <w:t xml:space="preserve">Kaitseliidu liikmekaart koos ID kaardiga </w:t>
      </w:r>
    </w:p>
    <w:p w14:paraId="3138A7AE" w14:textId="77777777" w:rsidR="004D5021" w:rsidRDefault="00D11308">
      <w:pPr>
        <w:numPr>
          <w:ilvl w:val="1"/>
          <w:numId w:val="1"/>
        </w:numPr>
        <w:ind w:hanging="425"/>
      </w:pPr>
      <w:r>
        <w:t>Tegevliige võib Kaitse</w:t>
      </w:r>
      <w:r>
        <w:t xml:space="preserve">liidu relva iseseisvalt kanda ilma lisadokumentideta </w:t>
      </w:r>
    </w:p>
    <w:p w14:paraId="65859487" w14:textId="77777777" w:rsidR="004D5021" w:rsidRDefault="00D11308">
      <w:pPr>
        <w:spacing w:after="0" w:line="259" w:lineRule="auto"/>
        <w:ind w:left="0" w:firstLine="0"/>
      </w:pPr>
      <w:r>
        <w:t xml:space="preserve"> </w:t>
      </w:r>
    </w:p>
    <w:p w14:paraId="509FE279" w14:textId="77777777" w:rsidR="004D5021" w:rsidRDefault="00D11308">
      <w:pPr>
        <w:spacing w:after="1754" w:line="259" w:lineRule="auto"/>
        <w:ind w:left="0" w:firstLine="0"/>
      </w:pPr>
      <w:r>
        <w:t xml:space="preserve"> </w:t>
      </w:r>
    </w:p>
    <w:p w14:paraId="20C01739" w14:textId="5120005E" w:rsidR="004D5021" w:rsidRDefault="004D5021" w:rsidP="004E483A">
      <w:pPr>
        <w:spacing w:after="343" w:line="259" w:lineRule="auto"/>
        <w:ind w:left="37"/>
      </w:pPr>
    </w:p>
    <w:sectPr w:rsidR="004D5021">
      <w:pgSz w:w="11906" w:h="16838"/>
      <w:pgMar w:top="750" w:right="1451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C5B"/>
    <w:multiLevelType w:val="hybridMultilevel"/>
    <w:tmpl w:val="6F50B452"/>
    <w:lvl w:ilvl="0" w:tplc="28A0CC44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C4F4FA">
      <w:start w:val="1"/>
      <w:numFmt w:val="lowerLetter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6E535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EDC2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B0400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F239D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92653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C2F1E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EC61E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21"/>
    <w:rsid w:val="004D5021"/>
    <w:rsid w:val="004E483A"/>
    <w:rsid w:val="00516D6C"/>
    <w:rsid w:val="00D11308"/>
    <w:rsid w:val="00D3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EC6B"/>
  <w15:docId w15:val="{DAFC5B9F-49AD-4925-B980-F71D642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 w:line="259" w:lineRule="auto"/>
      <w:ind w:left="568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Eksam_8_vastustega.docx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Eksam_8_vastustega.docx</dc:title>
  <dc:subject/>
  <dc:creator>karlgustav.kert</dc:creator>
  <cp:keywords/>
  <cp:lastModifiedBy>Egert Päären</cp:lastModifiedBy>
  <cp:revision>3</cp:revision>
  <dcterms:created xsi:type="dcterms:W3CDTF">2025-02-20T11:36:00Z</dcterms:created>
  <dcterms:modified xsi:type="dcterms:W3CDTF">2025-02-21T06:42:00Z</dcterms:modified>
</cp:coreProperties>
</file>